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Default Extension="xlsx" ContentType="application/vnd.openxmlformats-officedocument.spreadsheetml.shee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theme/themeOverride2.xml" ContentType="application/vnd.openxmlformats-officedocument.themeOverrid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elacomgrade"/>
        <w:tblW w:w="9060" w:type="dxa"/>
        <w:tblLayout w:type="fixed"/>
        <w:tblLook w:val="04A0" w:firstRow="1" w:lastRow="0" w:firstColumn="1" w:lastColumn="0" w:noHBand="0" w:noVBand="1"/>
      </w:tblPr>
      <w:tblGrid>
        <w:gridCol w:w="1413"/>
        <w:gridCol w:w="1701"/>
        <w:gridCol w:w="5946"/>
      </w:tblGrid>
      <w:tr w:rsidR="003771F4" w:rsidRPr="003771F4" w:rsidTr="003771F4">
        <w:tc>
          <w:tcPr>
            <w:tcW w:w="1413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INTENSA</w:t>
            </w:r>
          </w:p>
        </w:tc>
        <w:tc>
          <w:tcPr>
            <w:tcW w:w="1701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MODERADA</w:t>
            </w:r>
          </w:p>
        </w:tc>
        <w:tc>
          <w:tcPr>
            <w:tcW w:w="5946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MAPA</w:t>
            </w:r>
          </w:p>
        </w:tc>
      </w:tr>
      <w:tr w:rsidR="003771F4" w:rsidRPr="003771F4" w:rsidTr="003771F4">
        <w:trPr>
          <w:trHeight w:val="12748"/>
        </w:trPr>
        <w:tc>
          <w:tcPr>
            <w:tcW w:w="1413" w:type="dxa"/>
          </w:tcPr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proofErr w:type="spellStart"/>
            <w:r w:rsidRPr="003771F4">
              <w:rPr>
                <w:rFonts w:ascii="Arial" w:hAnsi="Arial" w:cs="Arial"/>
                <w:bCs/>
                <w:lang w:eastAsia="ar-SA"/>
              </w:rPr>
              <w:t>Aureny</w:t>
            </w:r>
            <w:proofErr w:type="spellEnd"/>
            <w:r w:rsidRPr="003771F4">
              <w:rPr>
                <w:rFonts w:ascii="Arial" w:hAnsi="Arial" w:cs="Arial"/>
                <w:bCs/>
                <w:lang w:eastAsia="ar-SA"/>
              </w:rPr>
              <w:t xml:space="preserve"> III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proofErr w:type="spellStart"/>
            <w:r w:rsidRPr="003771F4">
              <w:rPr>
                <w:rFonts w:ascii="Arial" w:hAnsi="Arial" w:cs="Arial"/>
                <w:bCs/>
                <w:lang w:eastAsia="ar-SA"/>
              </w:rPr>
              <w:t>Aureny</w:t>
            </w:r>
            <w:proofErr w:type="spellEnd"/>
            <w:r w:rsidRPr="003771F4">
              <w:rPr>
                <w:rFonts w:ascii="Arial" w:hAnsi="Arial" w:cs="Arial"/>
                <w:bCs/>
                <w:lang w:eastAsia="ar-SA"/>
              </w:rPr>
              <w:t xml:space="preserve"> IV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Irmã Dulce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Santa Bárbara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Santa Helena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Santo Amaro*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União Sul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103 N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105 N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201 N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203 N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303 N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305 N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307 N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403 N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405 N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407 N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503 N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603 N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605 N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607 N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409 N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904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906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912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1004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1006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1012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1104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1106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1112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1204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1206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1406 S</w:t>
            </w:r>
          </w:p>
        </w:tc>
        <w:tc>
          <w:tcPr>
            <w:tcW w:w="1701" w:type="dxa"/>
          </w:tcPr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proofErr w:type="spellStart"/>
            <w:r w:rsidRPr="003771F4">
              <w:rPr>
                <w:rFonts w:ascii="Arial" w:hAnsi="Arial" w:cs="Arial"/>
                <w:bCs/>
                <w:lang w:eastAsia="ar-SA"/>
              </w:rPr>
              <w:t>Aureny</w:t>
            </w:r>
            <w:proofErr w:type="spellEnd"/>
            <w:r w:rsidRPr="003771F4">
              <w:rPr>
                <w:rFonts w:ascii="Arial" w:hAnsi="Arial" w:cs="Arial"/>
                <w:bCs/>
                <w:lang w:eastAsia="ar-SA"/>
              </w:rPr>
              <w:t xml:space="preserve"> I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proofErr w:type="spellStart"/>
            <w:r w:rsidRPr="003771F4">
              <w:rPr>
                <w:rFonts w:ascii="Arial" w:hAnsi="Arial" w:cs="Arial"/>
                <w:bCs/>
                <w:lang w:eastAsia="ar-SA"/>
              </w:rPr>
              <w:t>Aureny</w:t>
            </w:r>
            <w:proofErr w:type="spellEnd"/>
            <w:r w:rsidRPr="003771F4">
              <w:rPr>
                <w:rFonts w:ascii="Arial" w:hAnsi="Arial" w:cs="Arial"/>
                <w:bCs/>
                <w:lang w:eastAsia="ar-SA"/>
              </w:rPr>
              <w:t xml:space="preserve"> II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Bela Vista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Marly Camargo*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Sol Nascente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102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104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106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108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110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112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202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204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206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208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210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212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302 S*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304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306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308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404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504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604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606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612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704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706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712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806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804 S</w:t>
            </w:r>
          </w:p>
          <w:p w:rsidR="003771F4" w:rsidRPr="003771F4" w:rsidRDefault="003771F4" w:rsidP="003771F4">
            <w:pPr>
              <w:suppressAutoHyphens/>
              <w:autoSpaceDE w:val="0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812 S</w:t>
            </w:r>
          </w:p>
        </w:tc>
        <w:tc>
          <w:tcPr>
            <w:tcW w:w="5946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noProof/>
                <w:lang w:eastAsia="pt-BR"/>
              </w:rPr>
              <w:drawing>
                <wp:anchor distT="0" distB="0" distL="114300" distR="114300" simplePos="0" relativeHeight="251659264" behindDoc="0" locked="0" layoutInCell="1" allowOverlap="1" wp14:anchorId="1F1EF3C9" wp14:editId="017B2C75">
                  <wp:simplePos x="0" y="0"/>
                  <wp:positionH relativeFrom="column">
                    <wp:posOffset>-10160</wp:posOffset>
                  </wp:positionH>
                  <wp:positionV relativeFrom="paragraph">
                    <wp:posOffset>7508240</wp:posOffset>
                  </wp:positionV>
                  <wp:extent cx="1500984" cy="581025"/>
                  <wp:effectExtent l="0" t="0" r="0" b="0"/>
                  <wp:wrapNone/>
                  <wp:docPr id="1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984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771F4">
              <w:rPr>
                <w:rFonts w:ascii="Arial" w:hAnsi="Arial" w:cs="Arial"/>
                <w:bCs/>
                <w:noProof/>
                <w:lang w:eastAsia="pt-BR"/>
              </w:rPr>
              <w:drawing>
                <wp:inline distT="0" distB="0" distL="0" distR="0" wp14:anchorId="6D652E16" wp14:editId="5DA5FAED">
                  <wp:extent cx="3686810" cy="8067675"/>
                  <wp:effectExtent l="0" t="0" r="8890" b="9525"/>
                  <wp:docPr id="2" name="Imagem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mapa 2007.gif"/>
                          <pic:cNvPicPr/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9011" cy="80724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71F4" w:rsidRPr="003771F4" w:rsidRDefault="003771F4" w:rsidP="003771F4">
      <w:pPr>
        <w:suppressAutoHyphens/>
        <w:autoSpaceDE w:val="0"/>
        <w:spacing w:after="0" w:line="240" w:lineRule="auto"/>
        <w:jc w:val="both"/>
        <w:rPr>
          <w:rFonts w:ascii="Arial" w:eastAsia="Times New Roman" w:hAnsi="Arial" w:cs="Arial"/>
          <w:bCs/>
          <w:sz w:val="20"/>
          <w:szCs w:val="20"/>
          <w:lang w:eastAsia="ar-SA"/>
        </w:rPr>
      </w:pPr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 xml:space="preserve">*Não consta no mapa.                                                                                                                             </w:t>
      </w:r>
    </w:p>
    <w:p w:rsidR="003771F4" w:rsidRPr="003771F4" w:rsidRDefault="003771F4" w:rsidP="003771F4">
      <w:pPr>
        <w:suppressAutoHyphens/>
        <w:autoSpaceDE w:val="0"/>
        <w:spacing w:after="0" w:line="240" w:lineRule="auto"/>
        <w:jc w:val="both"/>
        <w:rPr>
          <w:rFonts w:ascii="Arial" w:eastAsia="Times New Roman" w:hAnsi="Arial" w:cs="Arial"/>
          <w:b/>
          <w:bCs/>
          <w:sz w:val="20"/>
          <w:szCs w:val="20"/>
          <w:lang w:eastAsia="ar-SA"/>
        </w:rPr>
      </w:pPr>
      <w:r>
        <w:rPr>
          <w:rFonts w:ascii="Arial" w:eastAsia="Times New Roman" w:hAnsi="Arial" w:cs="Arial"/>
          <w:b/>
          <w:bCs/>
          <w:sz w:val="20"/>
          <w:szCs w:val="20"/>
          <w:lang w:eastAsia="ar-SA"/>
        </w:rPr>
        <w:t>Figura 1 -</w:t>
      </w:r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 xml:space="preserve"> Distribuição das áreas de transmissão intensa e moderada da Leishmaniose Visceral no ano de 2007, em </w:t>
      </w:r>
      <w:proofErr w:type="spellStart"/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>Palmas-TO</w:t>
      </w:r>
      <w:proofErr w:type="spellEnd"/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>.</w:t>
      </w:r>
    </w:p>
    <w:p w:rsidR="003771F4" w:rsidRPr="003771F4" w:rsidRDefault="003771F4" w:rsidP="003771F4">
      <w:pPr>
        <w:suppressAutoHyphens/>
        <w:autoSpaceDE w:val="0"/>
        <w:spacing w:after="0" w:line="240" w:lineRule="auto"/>
        <w:jc w:val="both"/>
        <w:rPr>
          <w:rFonts w:ascii="Arial" w:eastAsia="Times New Roman" w:hAnsi="Arial" w:cs="Arial"/>
          <w:bCs/>
          <w:sz w:val="20"/>
          <w:szCs w:val="20"/>
          <w:lang w:eastAsia="ar-SA"/>
        </w:rPr>
      </w:pPr>
    </w:p>
    <w:tbl>
      <w:tblPr>
        <w:tblStyle w:val="Tabelacomgrade"/>
        <w:tblW w:w="9286" w:type="dxa"/>
        <w:tblLook w:val="04A0" w:firstRow="1" w:lastRow="0" w:firstColumn="1" w:lastColumn="0" w:noHBand="0" w:noVBand="1"/>
      </w:tblPr>
      <w:tblGrid>
        <w:gridCol w:w="1103"/>
        <w:gridCol w:w="2177"/>
        <w:gridCol w:w="6006"/>
      </w:tblGrid>
      <w:tr w:rsidR="003771F4" w:rsidRPr="003771F4" w:rsidTr="00F32A64">
        <w:trPr>
          <w:trHeight w:val="207"/>
        </w:trPr>
        <w:tc>
          <w:tcPr>
            <w:tcW w:w="1111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lastRenderedPageBreak/>
              <w:t>INTENSA</w:t>
            </w:r>
          </w:p>
        </w:tc>
        <w:tc>
          <w:tcPr>
            <w:tcW w:w="2496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MODERADA</w:t>
            </w:r>
          </w:p>
        </w:tc>
        <w:tc>
          <w:tcPr>
            <w:tcW w:w="5679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MAPA</w:t>
            </w:r>
          </w:p>
        </w:tc>
      </w:tr>
      <w:tr w:rsidR="003771F4" w:rsidRPr="003771F4" w:rsidTr="00F32A64">
        <w:tc>
          <w:tcPr>
            <w:tcW w:w="1111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proofErr w:type="spellStart"/>
            <w:r w:rsidRPr="003771F4">
              <w:rPr>
                <w:rFonts w:ascii="Arial" w:hAnsi="Arial" w:cs="Arial"/>
                <w:bCs/>
                <w:lang w:eastAsia="ar-SA"/>
              </w:rPr>
              <w:t>Aureny</w:t>
            </w:r>
            <w:proofErr w:type="spellEnd"/>
            <w:r w:rsidRPr="003771F4">
              <w:rPr>
                <w:rFonts w:ascii="Arial" w:hAnsi="Arial" w:cs="Arial"/>
                <w:bCs/>
                <w:lang w:eastAsia="ar-SA"/>
              </w:rPr>
              <w:t xml:space="preserve"> III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103 Norte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105 Norte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203 Norte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303 Norte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305 Norte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307 Norte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403 Norte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405 Norte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407 Norte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409 Norte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503 Norte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603 Norte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605 Norte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607 Norte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</w:p>
        </w:tc>
        <w:tc>
          <w:tcPr>
            <w:tcW w:w="2496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Santa Bárbara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 xml:space="preserve">Santa Helena 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União Sul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904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906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912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1006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1012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1104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1106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1112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1204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1206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1406 S</w:t>
            </w:r>
          </w:p>
        </w:tc>
        <w:tc>
          <w:tcPr>
            <w:tcW w:w="5679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noProof/>
                <w:lang w:eastAsia="pt-BR"/>
              </w:rPr>
              <w:drawing>
                <wp:anchor distT="0" distB="0" distL="114300" distR="114300" simplePos="0" relativeHeight="251662336" behindDoc="0" locked="0" layoutInCell="1" allowOverlap="1" wp14:anchorId="439841EB" wp14:editId="4325BCD2">
                  <wp:simplePos x="0" y="0"/>
                  <wp:positionH relativeFrom="column">
                    <wp:posOffset>-23495</wp:posOffset>
                  </wp:positionH>
                  <wp:positionV relativeFrom="paragraph">
                    <wp:posOffset>7261410</wp:posOffset>
                  </wp:positionV>
                  <wp:extent cx="1500984" cy="581025"/>
                  <wp:effectExtent l="0" t="0" r="4445" b="0"/>
                  <wp:wrapNone/>
                  <wp:docPr id="3" name="Imagem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984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771F4">
              <w:rPr>
                <w:rFonts w:ascii="Arial" w:hAnsi="Arial" w:cs="Arial"/>
                <w:bCs/>
                <w:noProof/>
                <w:lang w:eastAsia="pt-BR"/>
              </w:rPr>
              <w:drawing>
                <wp:inline distT="0" distB="0" distL="0" distR="0" wp14:anchorId="19C9A613" wp14:editId="67F4DBF3">
                  <wp:extent cx="3670935" cy="7839075"/>
                  <wp:effectExtent l="0" t="0" r="5715" b="9525"/>
                  <wp:docPr id="4" name="Imagem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mapa 2008.gif"/>
                          <pic:cNvPicPr/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4871" cy="7847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71F4" w:rsidRPr="003771F4" w:rsidRDefault="003771F4" w:rsidP="003771F4">
      <w:pPr>
        <w:suppressAutoHyphens/>
        <w:autoSpaceDE w:val="0"/>
        <w:spacing w:after="0" w:line="240" w:lineRule="auto"/>
        <w:jc w:val="both"/>
        <w:rPr>
          <w:rFonts w:ascii="Arial" w:eastAsia="Times New Roman" w:hAnsi="Arial" w:cs="Arial"/>
          <w:bCs/>
          <w:sz w:val="20"/>
          <w:szCs w:val="20"/>
          <w:lang w:eastAsia="ar-SA"/>
        </w:rPr>
      </w:pPr>
      <w:r>
        <w:rPr>
          <w:rFonts w:ascii="Arial" w:eastAsia="Times New Roman" w:hAnsi="Arial" w:cs="Arial"/>
          <w:b/>
          <w:bCs/>
          <w:sz w:val="20"/>
          <w:szCs w:val="20"/>
          <w:lang w:eastAsia="ar-SA"/>
        </w:rPr>
        <w:t>Figura 2 -</w:t>
      </w:r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 xml:space="preserve"> Distribuição das áreas de transmissão intensa e moderada da Leishmaniose Visceral no ano de 2008, em </w:t>
      </w:r>
      <w:proofErr w:type="spellStart"/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>Palmas-TO</w:t>
      </w:r>
      <w:proofErr w:type="spellEnd"/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>.</w:t>
      </w:r>
    </w:p>
    <w:p w:rsidR="003771F4" w:rsidRPr="003771F4" w:rsidRDefault="003771F4" w:rsidP="003771F4">
      <w:pPr>
        <w:suppressAutoHyphens/>
        <w:autoSpaceDE w:val="0"/>
        <w:spacing w:after="0" w:line="240" w:lineRule="auto"/>
        <w:jc w:val="both"/>
        <w:rPr>
          <w:rFonts w:ascii="Arial" w:eastAsia="Times New Roman" w:hAnsi="Arial" w:cs="Arial"/>
          <w:bCs/>
          <w:sz w:val="20"/>
          <w:szCs w:val="20"/>
          <w:lang w:eastAsia="ar-SA"/>
        </w:rPr>
      </w:pPr>
    </w:p>
    <w:p w:rsidR="003771F4" w:rsidRPr="003771F4" w:rsidRDefault="003771F4" w:rsidP="003771F4">
      <w:pPr>
        <w:suppressAutoHyphens/>
        <w:autoSpaceDE w:val="0"/>
        <w:spacing w:after="0" w:line="240" w:lineRule="auto"/>
        <w:jc w:val="both"/>
        <w:rPr>
          <w:rFonts w:ascii="Arial" w:eastAsia="Times New Roman" w:hAnsi="Arial" w:cs="Arial"/>
          <w:bCs/>
          <w:sz w:val="20"/>
          <w:szCs w:val="20"/>
          <w:lang w:eastAsia="ar-SA"/>
        </w:rPr>
      </w:pPr>
    </w:p>
    <w:p w:rsidR="003771F4" w:rsidRPr="003771F4" w:rsidRDefault="003771F4" w:rsidP="003771F4">
      <w:pPr>
        <w:suppressAutoHyphens/>
        <w:autoSpaceDE w:val="0"/>
        <w:spacing w:after="0" w:line="240" w:lineRule="auto"/>
        <w:jc w:val="both"/>
        <w:rPr>
          <w:rFonts w:ascii="Arial" w:eastAsia="Times New Roman" w:hAnsi="Arial" w:cs="Arial"/>
          <w:bCs/>
          <w:sz w:val="20"/>
          <w:szCs w:val="20"/>
          <w:lang w:eastAsia="ar-SA"/>
        </w:rPr>
      </w:pPr>
    </w:p>
    <w:tbl>
      <w:tblPr>
        <w:tblStyle w:val="Tabelacomgrade"/>
        <w:tblW w:w="9460" w:type="dxa"/>
        <w:tblLook w:val="04A0" w:firstRow="1" w:lastRow="0" w:firstColumn="1" w:lastColumn="0" w:noHBand="0" w:noVBand="1"/>
      </w:tblPr>
      <w:tblGrid>
        <w:gridCol w:w="1670"/>
        <w:gridCol w:w="1516"/>
        <w:gridCol w:w="6274"/>
      </w:tblGrid>
      <w:tr w:rsidR="003771F4" w:rsidRPr="003771F4" w:rsidTr="00F32A64">
        <w:trPr>
          <w:trHeight w:val="230"/>
        </w:trPr>
        <w:tc>
          <w:tcPr>
            <w:tcW w:w="1670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lastRenderedPageBreak/>
              <w:t>INTENSA</w:t>
            </w:r>
          </w:p>
        </w:tc>
        <w:tc>
          <w:tcPr>
            <w:tcW w:w="1516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MODERADA</w:t>
            </w:r>
          </w:p>
        </w:tc>
        <w:tc>
          <w:tcPr>
            <w:tcW w:w="6274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MAPA</w:t>
            </w:r>
          </w:p>
        </w:tc>
      </w:tr>
      <w:tr w:rsidR="003771F4" w:rsidRPr="003771F4" w:rsidTr="00F32A64">
        <w:trPr>
          <w:trHeight w:val="12696"/>
        </w:trPr>
        <w:tc>
          <w:tcPr>
            <w:tcW w:w="1670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proofErr w:type="spellStart"/>
            <w:r w:rsidRPr="003771F4">
              <w:rPr>
                <w:rFonts w:ascii="Arial" w:hAnsi="Arial" w:cs="Arial"/>
                <w:bCs/>
                <w:lang w:eastAsia="ar-SA"/>
              </w:rPr>
              <w:t>Aureny</w:t>
            </w:r>
            <w:proofErr w:type="spellEnd"/>
            <w:r w:rsidRPr="003771F4">
              <w:rPr>
                <w:rFonts w:ascii="Arial" w:hAnsi="Arial" w:cs="Arial"/>
                <w:bCs/>
                <w:lang w:eastAsia="ar-SA"/>
              </w:rPr>
              <w:t xml:space="preserve"> III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Lago Sul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Marly Camargo*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Santa Bárbara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Santa Helena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União Sul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ab/>
            </w:r>
          </w:p>
        </w:tc>
        <w:tc>
          <w:tcPr>
            <w:tcW w:w="1516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Santo Amaro*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105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201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203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305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307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405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407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503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605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607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409 N</w:t>
            </w:r>
          </w:p>
        </w:tc>
        <w:tc>
          <w:tcPr>
            <w:tcW w:w="6274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noProof/>
                <w:lang w:eastAsia="pt-BR"/>
              </w:rPr>
              <w:drawing>
                <wp:anchor distT="0" distB="0" distL="114300" distR="114300" simplePos="0" relativeHeight="251660288" behindDoc="0" locked="0" layoutInCell="1" allowOverlap="1" wp14:anchorId="37A6EA32" wp14:editId="19734FBE">
                  <wp:simplePos x="0" y="0"/>
                  <wp:positionH relativeFrom="column">
                    <wp:posOffset>-15240</wp:posOffset>
                  </wp:positionH>
                  <wp:positionV relativeFrom="paragraph">
                    <wp:posOffset>7473315</wp:posOffset>
                  </wp:positionV>
                  <wp:extent cx="1500505" cy="581025"/>
                  <wp:effectExtent l="0" t="0" r="0" b="0"/>
                  <wp:wrapNone/>
                  <wp:docPr id="5" name="Imagem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50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771F4">
              <w:rPr>
                <w:rFonts w:ascii="Arial" w:hAnsi="Arial" w:cs="Arial"/>
                <w:bCs/>
                <w:noProof/>
                <w:lang w:eastAsia="pt-BR"/>
              </w:rPr>
              <w:drawing>
                <wp:inline distT="0" distB="0" distL="0" distR="0" wp14:anchorId="77C6DBC0" wp14:editId="22E949A4">
                  <wp:extent cx="3632317" cy="7915275"/>
                  <wp:effectExtent l="0" t="0" r="6350" b="0"/>
                  <wp:docPr id="6" name="Imagem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mapa 2009.gif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5526" cy="7922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71F4" w:rsidRPr="003771F4" w:rsidRDefault="003771F4" w:rsidP="003771F4">
      <w:pPr>
        <w:suppressAutoHyphens/>
        <w:autoSpaceDE w:val="0"/>
        <w:spacing w:after="0" w:line="240" w:lineRule="auto"/>
        <w:jc w:val="both"/>
        <w:rPr>
          <w:rFonts w:ascii="Arial" w:eastAsia="Times New Roman" w:hAnsi="Arial" w:cs="Arial"/>
          <w:bCs/>
          <w:sz w:val="20"/>
          <w:szCs w:val="20"/>
          <w:lang w:eastAsia="ar-SA"/>
        </w:rPr>
      </w:pPr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 xml:space="preserve">*Não consta no mapa.       </w:t>
      </w:r>
    </w:p>
    <w:p w:rsidR="003771F4" w:rsidRPr="003771F4" w:rsidRDefault="003771F4" w:rsidP="003771F4">
      <w:pPr>
        <w:suppressAutoHyphens/>
        <w:autoSpaceDE w:val="0"/>
        <w:spacing w:after="0" w:line="240" w:lineRule="auto"/>
        <w:jc w:val="both"/>
        <w:rPr>
          <w:rFonts w:ascii="Arial" w:eastAsia="Times New Roman" w:hAnsi="Arial" w:cs="Arial"/>
          <w:bCs/>
          <w:sz w:val="20"/>
          <w:szCs w:val="20"/>
          <w:lang w:eastAsia="ar-SA"/>
        </w:rPr>
      </w:pPr>
      <w:r>
        <w:rPr>
          <w:rFonts w:ascii="Arial" w:eastAsia="Times New Roman" w:hAnsi="Arial" w:cs="Arial"/>
          <w:b/>
          <w:bCs/>
          <w:sz w:val="20"/>
          <w:szCs w:val="20"/>
          <w:lang w:eastAsia="ar-SA"/>
        </w:rPr>
        <w:t>Figura 3 -</w:t>
      </w:r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 xml:space="preserve"> Distribuição das áreas de transmissão intensa e moderada da Leishmaniose Visceral no ano de 2009, em </w:t>
      </w:r>
      <w:proofErr w:type="spellStart"/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>Palmas-TO</w:t>
      </w:r>
      <w:proofErr w:type="spellEnd"/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 xml:space="preserve">.                                                                                                                 </w:t>
      </w:r>
    </w:p>
    <w:p w:rsidR="003771F4" w:rsidRPr="003771F4" w:rsidRDefault="003771F4" w:rsidP="003771F4">
      <w:pPr>
        <w:suppressAutoHyphens/>
        <w:autoSpaceDE w:val="0"/>
        <w:spacing w:after="0" w:line="240" w:lineRule="auto"/>
        <w:jc w:val="both"/>
        <w:rPr>
          <w:rFonts w:ascii="Arial" w:eastAsia="Times New Roman" w:hAnsi="Arial" w:cs="Arial"/>
          <w:bCs/>
          <w:sz w:val="20"/>
          <w:szCs w:val="20"/>
          <w:lang w:eastAsia="ar-SA"/>
        </w:rPr>
      </w:pPr>
    </w:p>
    <w:tbl>
      <w:tblPr>
        <w:tblStyle w:val="Tabelacomgrade"/>
        <w:tblW w:w="9055" w:type="dxa"/>
        <w:tblLook w:val="04A0" w:firstRow="1" w:lastRow="0" w:firstColumn="1" w:lastColumn="0" w:noHBand="0" w:noVBand="1"/>
      </w:tblPr>
      <w:tblGrid>
        <w:gridCol w:w="1642"/>
        <w:gridCol w:w="1372"/>
        <w:gridCol w:w="6041"/>
      </w:tblGrid>
      <w:tr w:rsidR="003771F4" w:rsidRPr="003771F4" w:rsidTr="00F32A64">
        <w:trPr>
          <w:trHeight w:val="224"/>
        </w:trPr>
        <w:tc>
          <w:tcPr>
            <w:tcW w:w="1644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lastRenderedPageBreak/>
              <w:t>INTENSA</w:t>
            </w:r>
          </w:p>
        </w:tc>
        <w:tc>
          <w:tcPr>
            <w:tcW w:w="1370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MODERADA</w:t>
            </w:r>
          </w:p>
        </w:tc>
        <w:tc>
          <w:tcPr>
            <w:tcW w:w="6041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MAPA</w:t>
            </w:r>
          </w:p>
        </w:tc>
      </w:tr>
      <w:tr w:rsidR="003771F4" w:rsidRPr="003771F4" w:rsidTr="00F32A64">
        <w:trPr>
          <w:trHeight w:val="13003"/>
        </w:trPr>
        <w:tc>
          <w:tcPr>
            <w:tcW w:w="1644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proofErr w:type="spellStart"/>
            <w:r w:rsidRPr="003771F4">
              <w:rPr>
                <w:rFonts w:ascii="Arial" w:hAnsi="Arial" w:cs="Arial"/>
                <w:bCs/>
                <w:lang w:eastAsia="ar-SA"/>
              </w:rPr>
              <w:t>Aureny</w:t>
            </w:r>
            <w:proofErr w:type="spellEnd"/>
            <w:r w:rsidRPr="003771F4">
              <w:rPr>
                <w:rFonts w:ascii="Arial" w:hAnsi="Arial" w:cs="Arial"/>
                <w:bCs/>
                <w:lang w:eastAsia="ar-SA"/>
              </w:rPr>
              <w:t xml:space="preserve"> III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Lago Sul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Marly Camargo*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Santa Bárbara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Santa Helena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União Sul</w:t>
            </w:r>
          </w:p>
        </w:tc>
        <w:tc>
          <w:tcPr>
            <w:tcW w:w="1370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Santo Amaro*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105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201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203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305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307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405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407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503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605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607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409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904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906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912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1006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1012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1104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1106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1112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1204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1206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1406 S</w:t>
            </w:r>
          </w:p>
        </w:tc>
        <w:tc>
          <w:tcPr>
            <w:tcW w:w="6041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noProof/>
                <w:lang w:eastAsia="pt-BR"/>
              </w:rPr>
              <w:drawing>
                <wp:anchor distT="0" distB="0" distL="114300" distR="114300" simplePos="0" relativeHeight="251661312" behindDoc="0" locked="0" layoutInCell="1" allowOverlap="1" wp14:anchorId="6ABAD9D7" wp14:editId="1D43EEF7">
                  <wp:simplePos x="0" y="0"/>
                  <wp:positionH relativeFrom="column">
                    <wp:posOffset>-20955</wp:posOffset>
                  </wp:positionH>
                  <wp:positionV relativeFrom="paragraph">
                    <wp:posOffset>7663815</wp:posOffset>
                  </wp:positionV>
                  <wp:extent cx="1500984" cy="581025"/>
                  <wp:effectExtent l="0" t="0" r="0" b="0"/>
                  <wp:wrapNone/>
                  <wp:docPr id="7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984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771F4">
              <w:rPr>
                <w:rFonts w:ascii="Arial" w:hAnsi="Arial" w:cs="Arial"/>
                <w:b/>
                <w:bCs/>
                <w:noProof/>
                <w:lang w:eastAsia="pt-BR"/>
              </w:rPr>
              <w:drawing>
                <wp:inline distT="0" distB="0" distL="0" distR="0" wp14:anchorId="523335BF" wp14:editId="11A1CD30">
                  <wp:extent cx="3589079" cy="8001000"/>
                  <wp:effectExtent l="0" t="0" r="0" b="0"/>
                  <wp:docPr id="8" name="Imagem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mapa 2010.gif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0236" cy="8003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71F4" w:rsidRPr="003771F4" w:rsidRDefault="003771F4" w:rsidP="003771F4">
      <w:pPr>
        <w:suppressAutoHyphens/>
        <w:autoSpaceDE w:val="0"/>
        <w:spacing w:after="0" w:line="240" w:lineRule="auto"/>
        <w:jc w:val="both"/>
        <w:rPr>
          <w:rFonts w:ascii="Arial" w:eastAsia="Times New Roman" w:hAnsi="Arial" w:cs="Arial"/>
          <w:bCs/>
          <w:sz w:val="20"/>
          <w:szCs w:val="20"/>
          <w:lang w:eastAsia="ar-SA"/>
        </w:rPr>
      </w:pPr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 xml:space="preserve">*Não consta no mapa.   </w:t>
      </w:r>
    </w:p>
    <w:p w:rsidR="003771F4" w:rsidRPr="003771F4" w:rsidRDefault="003771F4" w:rsidP="003771F4">
      <w:pPr>
        <w:suppressAutoHyphens/>
        <w:autoSpaceDE w:val="0"/>
        <w:spacing w:after="0" w:line="240" w:lineRule="auto"/>
        <w:jc w:val="both"/>
        <w:rPr>
          <w:rFonts w:ascii="Arial" w:eastAsia="Times New Roman" w:hAnsi="Arial" w:cs="Arial"/>
          <w:bCs/>
          <w:sz w:val="20"/>
          <w:szCs w:val="20"/>
          <w:lang w:eastAsia="ar-SA"/>
        </w:rPr>
      </w:pPr>
      <w:r>
        <w:rPr>
          <w:rFonts w:ascii="Arial" w:eastAsia="Times New Roman" w:hAnsi="Arial" w:cs="Arial"/>
          <w:b/>
          <w:bCs/>
          <w:sz w:val="20"/>
          <w:szCs w:val="20"/>
          <w:lang w:eastAsia="ar-SA"/>
        </w:rPr>
        <w:t>Figura 4 -</w:t>
      </w:r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 xml:space="preserve"> Distribuição das áreas de transmissão intensa e moderada da Leishmaniose Visceral no ano de 2010, em </w:t>
      </w:r>
      <w:proofErr w:type="spellStart"/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>Palmas-TO</w:t>
      </w:r>
      <w:proofErr w:type="spellEnd"/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 xml:space="preserve">.                                                                                                                       </w:t>
      </w:r>
    </w:p>
    <w:tbl>
      <w:tblPr>
        <w:tblStyle w:val="Tabelacomgrade"/>
        <w:tblW w:w="8996" w:type="dxa"/>
        <w:tblLayout w:type="fixed"/>
        <w:tblLook w:val="04A0" w:firstRow="1" w:lastRow="0" w:firstColumn="1" w:lastColumn="0" w:noHBand="0" w:noVBand="1"/>
      </w:tblPr>
      <w:tblGrid>
        <w:gridCol w:w="1613"/>
        <w:gridCol w:w="1784"/>
        <w:gridCol w:w="5599"/>
      </w:tblGrid>
      <w:tr w:rsidR="003771F4" w:rsidRPr="003771F4" w:rsidTr="00F32A64">
        <w:trPr>
          <w:trHeight w:val="223"/>
        </w:trPr>
        <w:tc>
          <w:tcPr>
            <w:tcW w:w="1613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lastRenderedPageBreak/>
              <w:t>INTENSA</w:t>
            </w:r>
          </w:p>
        </w:tc>
        <w:tc>
          <w:tcPr>
            <w:tcW w:w="1784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MODERADA</w:t>
            </w:r>
          </w:p>
        </w:tc>
        <w:tc>
          <w:tcPr>
            <w:tcW w:w="5599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MAPA</w:t>
            </w:r>
          </w:p>
        </w:tc>
      </w:tr>
      <w:tr w:rsidR="003771F4" w:rsidRPr="003771F4" w:rsidTr="00F32A64">
        <w:trPr>
          <w:trHeight w:val="13021"/>
        </w:trPr>
        <w:tc>
          <w:tcPr>
            <w:tcW w:w="1613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proofErr w:type="spellStart"/>
            <w:r w:rsidRPr="003771F4">
              <w:rPr>
                <w:rFonts w:ascii="Arial" w:hAnsi="Arial" w:cs="Arial"/>
                <w:bCs/>
                <w:lang w:eastAsia="ar-SA"/>
              </w:rPr>
              <w:t>Aureny</w:t>
            </w:r>
            <w:proofErr w:type="spellEnd"/>
            <w:r w:rsidRPr="003771F4">
              <w:rPr>
                <w:rFonts w:ascii="Arial" w:hAnsi="Arial" w:cs="Arial"/>
                <w:bCs/>
                <w:lang w:eastAsia="ar-SA"/>
              </w:rPr>
              <w:t xml:space="preserve"> III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Lago Sul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Marly Camargo*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Santa Bárbara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Santa Helena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 xml:space="preserve">União Sul </w:t>
            </w:r>
          </w:p>
        </w:tc>
        <w:tc>
          <w:tcPr>
            <w:tcW w:w="1784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Jardim Aeroporto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Jardim Janaína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Taquari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105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201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203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305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307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405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407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409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503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605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607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904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906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912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1006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1012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1104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1106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1112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1204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1206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1304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1406 S</w:t>
            </w:r>
          </w:p>
        </w:tc>
        <w:tc>
          <w:tcPr>
            <w:tcW w:w="5599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noProof/>
                <w:lang w:eastAsia="pt-BR"/>
              </w:rPr>
              <w:drawing>
                <wp:anchor distT="0" distB="0" distL="114300" distR="114300" simplePos="0" relativeHeight="251663360" behindDoc="0" locked="0" layoutInCell="1" allowOverlap="1" wp14:anchorId="07495407" wp14:editId="23293CC1">
                  <wp:simplePos x="0" y="0"/>
                  <wp:positionH relativeFrom="column">
                    <wp:posOffset>-22225</wp:posOffset>
                  </wp:positionH>
                  <wp:positionV relativeFrom="paragraph">
                    <wp:posOffset>7673340</wp:posOffset>
                  </wp:positionV>
                  <wp:extent cx="1500505" cy="581025"/>
                  <wp:effectExtent l="0" t="0" r="0" b="0"/>
                  <wp:wrapNone/>
                  <wp:docPr id="9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50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771F4">
              <w:rPr>
                <w:rFonts w:ascii="Arial" w:hAnsi="Arial" w:cs="Arial"/>
                <w:b/>
                <w:bCs/>
                <w:noProof/>
                <w:lang w:eastAsia="pt-BR"/>
              </w:rPr>
              <w:drawing>
                <wp:inline distT="0" distB="0" distL="0" distR="0" wp14:anchorId="000C7209" wp14:editId="787F8667">
                  <wp:extent cx="3537803" cy="7886700"/>
                  <wp:effectExtent l="0" t="0" r="5715" b="0"/>
                  <wp:docPr id="10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mapa 2011.gif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5187" cy="7903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71F4" w:rsidRPr="003771F4" w:rsidRDefault="003771F4" w:rsidP="003771F4">
      <w:pPr>
        <w:suppressAutoHyphens/>
        <w:autoSpaceDE w:val="0"/>
        <w:spacing w:after="0" w:line="240" w:lineRule="auto"/>
        <w:jc w:val="both"/>
        <w:rPr>
          <w:rFonts w:ascii="Arial" w:eastAsia="Times New Roman" w:hAnsi="Arial" w:cs="Arial"/>
          <w:bCs/>
          <w:sz w:val="20"/>
          <w:szCs w:val="20"/>
          <w:lang w:eastAsia="ar-SA"/>
        </w:rPr>
      </w:pPr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 xml:space="preserve">*Não consta no mapa.           </w:t>
      </w:r>
    </w:p>
    <w:p w:rsidR="003771F4" w:rsidRPr="003771F4" w:rsidRDefault="003771F4" w:rsidP="003771F4">
      <w:pPr>
        <w:suppressAutoHyphens/>
        <w:autoSpaceDE w:val="0"/>
        <w:spacing w:after="0" w:line="240" w:lineRule="auto"/>
        <w:jc w:val="both"/>
        <w:rPr>
          <w:rFonts w:ascii="Arial" w:eastAsia="Times New Roman" w:hAnsi="Arial" w:cs="Arial"/>
          <w:bCs/>
          <w:sz w:val="20"/>
          <w:szCs w:val="20"/>
          <w:lang w:eastAsia="ar-SA"/>
        </w:rPr>
      </w:pPr>
      <w:r>
        <w:rPr>
          <w:rFonts w:ascii="Arial" w:eastAsia="Times New Roman" w:hAnsi="Arial" w:cs="Arial"/>
          <w:b/>
          <w:bCs/>
          <w:sz w:val="20"/>
          <w:szCs w:val="20"/>
          <w:lang w:eastAsia="ar-SA"/>
        </w:rPr>
        <w:t>Figura 5 -</w:t>
      </w:r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 xml:space="preserve"> Distribuição das áreas de transmissão intensa e moderada da Leishmaniose Visceral no ano de 2011, em </w:t>
      </w:r>
      <w:proofErr w:type="spellStart"/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>Palmas-TO</w:t>
      </w:r>
      <w:proofErr w:type="spellEnd"/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 xml:space="preserve">.                                                                                                           </w:t>
      </w:r>
    </w:p>
    <w:tbl>
      <w:tblPr>
        <w:tblStyle w:val="Tabelacomgrade"/>
        <w:tblW w:w="9072" w:type="dxa"/>
        <w:tblLook w:val="04A0" w:firstRow="1" w:lastRow="0" w:firstColumn="1" w:lastColumn="0" w:noHBand="0" w:noVBand="1"/>
      </w:tblPr>
      <w:tblGrid>
        <w:gridCol w:w="1377"/>
        <w:gridCol w:w="1650"/>
        <w:gridCol w:w="6045"/>
      </w:tblGrid>
      <w:tr w:rsidR="003771F4" w:rsidRPr="003771F4" w:rsidTr="00F32A64">
        <w:trPr>
          <w:trHeight w:val="225"/>
        </w:trPr>
        <w:tc>
          <w:tcPr>
            <w:tcW w:w="1377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lastRenderedPageBreak/>
              <w:t>INTENSA</w:t>
            </w:r>
          </w:p>
        </w:tc>
        <w:tc>
          <w:tcPr>
            <w:tcW w:w="1650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MODERADA</w:t>
            </w:r>
          </w:p>
        </w:tc>
        <w:tc>
          <w:tcPr>
            <w:tcW w:w="6045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MAPA</w:t>
            </w:r>
          </w:p>
        </w:tc>
      </w:tr>
      <w:tr w:rsidR="003771F4" w:rsidRPr="003771F4" w:rsidTr="00F32A64">
        <w:trPr>
          <w:trHeight w:val="13018"/>
        </w:trPr>
        <w:tc>
          <w:tcPr>
            <w:tcW w:w="1377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proofErr w:type="spellStart"/>
            <w:r w:rsidRPr="003771F4">
              <w:rPr>
                <w:rFonts w:ascii="Arial" w:hAnsi="Arial" w:cs="Arial"/>
                <w:bCs/>
                <w:lang w:eastAsia="ar-SA"/>
              </w:rPr>
              <w:t>Aureny</w:t>
            </w:r>
            <w:proofErr w:type="spellEnd"/>
            <w:r w:rsidRPr="003771F4">
              <w:rPr>
                <w:rFonts w:ascii="Arial" w:hAnsi="Arial" w:cs="Arial"/>
                <w:bCs/>
                <w:lang w:eastAsia="ar-SA"/>
              </w:rPr>
              <w:t xml:space="preserve"> III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Lago Sul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União Sul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ab/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ab/>
            </w:r>
          </w:p>
        </w:tc>
        <w:tc>
          <w:tcPr>
            <w:tcW w:w="1650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Marly Camargo*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Santa Bárbara</w:t>
            </w:r>
            <w:r w:rsidRPr="003771F4">
              <w:rPr>
                <w:rFonts w:ascii="Arial" w:hAnsi="Arial" w:cs="Arial"/>
                <w:bCs/>
                <w:lang w:eastAsia="ar-SA"/>
              </w:rPr>
              <w:tab/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Santa Helena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Taquari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105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201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203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305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307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405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407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409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503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605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607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904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906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912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1006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1012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1104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1106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1112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1204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1206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1304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1406 S</w:t>
            </w:r>
          </w:p>
        </w:tc>
        <w:tc>
          <w:tcPr>
            <w:tcW w:w="6045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noProof/>
                <w:lang w:eastAsia="pt-BR"/>
              </w:rPr>
              <w:drawing>
                <wp:anchor distT="0" distB="0" distL="114300" distR="114300" simplePos="0" relativeHeight="251664384" behindDoc="0" locked="0" layoutInCell="1" allowOverlap="1" wp14:anchorId="4F541408" wp14:editId="67914CB2">
                  <wp:simplePos x="0" y="0"/>
                  <wp:positionH relativeFrom="column">
                    <wp:posOffset>-44450</wp:posOffset>
                  </wp:positionH>
                  <wp:positionV relativeFrom="paragraph">
                    <wp:posOffset>7644765</wp:posOffset>
                  </wp:positionV>
                  <wp:extent cx="1500505" cy="581025"/>
                  <wp:effectExtent l="0" t="0" r="0" b="0"/>
                  <wp:wrapNone/>
                  <wp:docPr id="11" name="Imagem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50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771F4">
              <w:rPr>
                <w:rFonts w:ascii="Arial" w:hAnsi="Arial" w:cs="Arial"/>
                <w:b/>
                <w:bCs/>
                <w:noProof/>
                <w:lang w:eastAsia="pt-BR"/>
              </w:rPr>
              <w:drawing>
                <wp:inline distT="0" distB="0" distL="0" distR="0" wp14:anchorId="4C38480B" wp14:editId="26309FBF">
                  <wp:extent cx="3546351" cy="7905750"/>
                  <wp:effectExtent l="0" t="0" r="0" b="0"/>
                  <wp:docPr id="12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mapa 2012.gif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8094" cy="7909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71F4" w:rsidRPr="003771F4" w:rsidRDefault="003771F4" w:rsidP="003771F4">
      <w:pPr>
        <w:suppressAutoHyphens/>
        <w:autoSpaceDE w:val="0"/>
        <w:spacing w:after="0" w:line="240" w:lineRule="auto"/>
        <w:jc w:val="both"/>
        <w:rPr>
          <w:rFonts w:ascii="Arial" w:eastAsia="Times New Roman" w:hAnsi="Arial" w:cs="Arial"/>
          <w:bCs/>
          <w:sz w:val="20"/>
          <w:szCs w:val="20"/>
          <w:lang w:eastAsia="ar-SA"/>
        </w:rPr>
      </w:pPr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 xml:space="preserve">*Não consta no mapa.                                                                                                                              </w:t>
      </w:r>
    </w:p>
    <w:p w:rsidR="003771F4" w:rsidRPr="003771F4" w:rsidRDefault="003771F4" w:rsidP="003771F4">
      <w:pPr>
        <w:suppressAutoHyphens/>
        <w:autoSpaceDE w:val="0"/>
        <w:spacing w:after="0" w:line="240" w:lineRule="auto"/>
        <w:jc w:val="both"/>
        <w:rPr>
          <w:rFonts w:ascii="Arial" w:eastAsia="Times New Roman" w:hAnsi="Arial" w:cs="Arial"/>
          <w:b/>
          <w:bCs/>
          <w:sz w:val="20"/>
          <w:szCs w:val="20"/>
          <w:lang w:eastAsia="ar-SA"/>
        </w:rPr>
      </w:pPr>
      <w:r>
        <w:rPr>
          <w:rFonts w:ascii="Arial" w:eastAsia="Times New Roman" w:hAnsi="Arial" w:cs="Arial"/>
          <w:b/>
          <w:bCs/>
          <w:sz w:val="20"/>
          <w:szCs w:val="20"/>
          <w:lang w:eastAsia="ar-SA"/>
        </w:rPr>
        <w:t>Figura 6 -</w:t>
      </w:r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 xml:space="preserve"> Distribuição das áreas de transmissão intensa e moderada da Leishmaniose Visceral no ano de 2012, em </w:t>
      </w:r>
      <w:proofErr w:type="spellStart"/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>Palmas-TO</w:t>
      </w:r>
      <w:proofErr w:type="spellEnd"/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>.</w:t>
      </w:r>
    </w:p>
    <w:tbl>
      <w:tblPr>
        <w:tblStyle w:val="Tabelacomgrade"/>
        <w:tblW w:w="9237" w:type="dxa"/>
        <w:tblLook w:val="04A0" w:firstRow="1" w:lastRow="0" w:firstColumn="1" w:lastColumn="0" w:noHBand="0" w:noVBand="1"/>
      </w:tblPr>
      <w:tblGrid>
        <w:gridCol w:w="1413"/>
        <w:gridCol w:w="1689"/>
        <w:gridCol w:w="6135"/>
      </w:tblGrid>
      <w:tr w:rsidR="003771F4" w:rsidRPr="003771F4" w:rsidTr="00F32A64">
        <w:trPr>
          <w:trHeight w:val="226"/>
        </w:trPr>
        <w:tc>
          <w:tcPr>
            <w:tcW w:w="1413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lastRenderedPageBreak/>
              <w:t>INTENSA</w:t>
            </w:r>
          </w:p>
        </w:tc>
        <w:tc>
          <w:tcPr>
            <w:tcW w:w="1689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MODERADA</w:t>
            </w:r>
          </w:p>
        </w:tc>
        <w:tc>
          <w:tcPr>
            <w:tcW w:w="6135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MAPA</w:t>
            </w:r>
          </w:p>
        </w:tc>
      </w:tr>
      <w:tr w:rsidR="003771F4" w:rsidRPr="003771F4" w:rsidTr="00F32A64">
        <w:trPr>
          <w:trHeight w:val="12988"/>
        </w:trPr>
        <w:tc>
          <w:tcPr>
            <w:tcW w:w="1413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proofErr w:type="spellStart"/>
            <w:r w:rsidRPr="003771F4">
              <w:rPr>
                <w:rFonts w:ascii="Arial" w:hAnsi="Arial" w:cs="Arial"/>
                <w:bCs/>
                <w:lang w:eastAsia="ar-SA"/>
              </w:rPr>
              <w:t>Aureny</w:t>
            </w:r>
            <w:proofErr w:type="spellEnd"/>
            <w:r w:rsidRPr="003771F4">
              <w:rPr>
                <w:rFonts w:ascii="Arial" w:hAnsi="Arial" w:cs="Arial"/>
                <w:bCs/>
                <w:lang w:eastAsia="ar-SA"/>
              </w:rPr>
              <w:t xml:space="preserve"> III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Lago Sul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União Sul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ab/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</w:p>
        </w:tc>
        <w:tc>
          <w:tcPr>
            <w:tcW w:w="1689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Marly Camargo*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Santa Bárbara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Santa Helena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Sol Nascente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Sônia Regina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105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201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203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207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305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307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405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407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409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503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603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605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607 N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904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906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912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1006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1012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1104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1106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1112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1204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1206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1304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1306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1404 S</w:t>
            </w:r>
          </w:p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lang w:eastAsia="ar-SA"/>
              </w:rPr>
              <w:t>1406 S</w:t>
            </w:r>
          </w:p>
        </w:tc>
        <w:tc>
          <w:tcPr>
            <w:tcW w:w="6135" w:type="dxa"/>
          </w:tcPr>
          <w:p w:rsidR="003771F4" w:rsidRPr="003771F4" w:rsidRDefault="003771F4" w:rsidP="003771F4">
            <w:pPr>
              <w:suppressAutoHyphens/>
              <w:autoSpaceDE w:val="0"/>
              <w:jc w:val="both"/>
              <w:rPr>
                <w:rFonts w:ascii="Arial" w:hAnsi="Arial" w:cs="Arial"/>
                <w:bCs/>
                <w:lang w:eastAsia="ar-SA"/>
              </w:rPr>
            </w:pPr>
            <w:r w:rsidRPr="003771F4">
              <w:rPr>
                <w:rFonts w:ascii="Arial" w:hAnsi="Arial" w:cs="Arial"/>
                <w:bCs/>
                <w:noProof/>
                <w:lang w:eastAsia="pt-BR"/>
              </w:rPr>
              <w:drawing>
                <wp:anchor distT="0" distB="0" distL="114300" distR="114300" simplePos="0" relativeHeight="251665408" behindDoc="0" locked="0" layoutInCell="1" allowOverlap="1" wp14:anchorId="326D1C62" wp14:editId="1EE6A5B5">
                  <wp:simplePos x="0" y="0"/>
                  <wp:positionH relativeFrom="column">
                    <wp:posOffset>-19050</wp:posOffset>
                  </wp:positionH>
                  <wp:positionV relativeFrom="paragraph">
                    <wp:posOffset>7625715</wp:posOffset>
                  </wp:positionV>
                  <wp:extent cx="1500505" cy="581025"/>
                  <wp:effectExtent l="0" t="0" r="0" b="0"/>
                  <wp:wrapNone/>
                  <wp:docPr id="13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0505" cy="581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771F4">
              <w:rPr>
                <w:rFonts w:ascii="Arial" w:hAnsi="Arial" w:cs="Arial"/>
                <w:b/>
                <w:bCs/>
                <w:noProof/>
                <w:lang w:eastAsia="pt-BR"/>
              </w:rPr>
              <w:drawing>
                <wp:inline distT="0" distB="0" distL="0" distR="0" wp14:anchorId="116FDCE2" wp14:editId="0B799290">
                  <wp:extent cx="3542079" cy="7896225"/>
                  <wp:effectExtent l="0" t="0" r="1270" b="0"/>
                  <wp:docPr id="14" name="Imagem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mapa 2013.gif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48537" cy="79106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771F4" w:rsidRPr="003771F4" w:rsidRDefault="003771F4" w:rsidP="003771F4">
      <w:pPr>
        <w:suppressAutoHyphens/>
        <w:autoSpaceDE w:val="0"/>
        <w:spacing w:after="0" w:line="240" w:lineRule="auto"/>
        <w:jc w:val="both"/>
        <w:rPr>
          <w:rFonts w:ascii="Arial" w:eastAsia="Times New Roman" w:hAnsi="Arial" w:cs="Arial"/>
          <w:bCs/>
          <w:sz w:val="20"/>
          <w:szCs w:val="20"/>
          <w:lang w:eastAsia="ar-SA"/>
        </w:rPr>
      </w:pPr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 xml:space="preserve">*Não consta no mapa. </w:t>
      </w:r>
    </w:p>
    <w:p w:rsidR="00897541" w:rsidRDefault="003771F4" w:rsidP="003771F4">
      <w:pPr>
        <w:suppressAutoHyphens/>
        <w:autoSpaceDE w:val="0"/>
        <w:spacing w:after="0" w:line="240" w:lineRule="auto"/>
        <w:jc w:val="both"/>
        <w:rPr>
          <w:rFonts w:ascii="Arial" w:eastAsia="Times New Roman" w:hAnsi="Arial" w:cs="Arial"/>
          <w:bCs/>
          <w:sz w:val="20"/>
          <w:szCs w:val="20"/>
          <w:lang w:eastAsia="ar-SA"/>
        </w:rPr>
      </w:pPr>
      <w:r>
        <w:rPr>
          <w:rFonts w:ascii="Arial" w:eastAsia="Times New Roman" w:hAnsi="Arial" w:cs="Arial"/>
          <w:b/>
          <w:bCs/>
          <w:sz w:val="20"/>
          <w:szCs w:val="20"/>
          <w:lang w:eastAsia="ar-SA"/>
        </w:rPr>
        <w:t>Figura 7 -</w:t>
      </w:r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 xml:space="preserve"> Distribuição das áreas de transmissão intensa e moderada da Leishmaniose Visceral no ano de 2013, em </w:t>
      </w:r>
      <w:proofErr w:type="spellStart"/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>Palmas-TO</w:t>
      </w:r>
      <w:proofErr w:type="spellEnd"/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 xml:space="preserve">.                                                         </w:t>
      </w:r>
    </w:p>
    <w:p w:rsidR="00897541" w:rsidRPr="00897541" w:rsidRDefault="003771F4" w:rsidP="00897541">
      <w:pPr>
        <w:autoSpaceDE w:val="0"/>
        <w:spacing w:after="0" w:line="360" w:lineRule="auto"/>
        <w:jc w:val="both"/>
        <w:rPr>
          <w:rFonts w:ascii="Arial" w:eastAsia="Times New Roman" w:hAnsi="Arial" w:cs="Arial"/>
          <w:b/>
          <w:color w:val="000000"/>
          <w:sz w:val="24"/>
          <w:lang w:eastAsia="pt-BR"/>
        </w:rPr>
      </w:pPr>
      <w:r w:rsidRPr="00897541">
        <w:rPr>
          <w:rFonts w:ascii="Arial" w:eastAsia="Times New Roman" w:hAnsi="Arial" w:cs="Arial"/>
          <w:bCs/>
          <w:sz w:val="20"/>
          <w:szCs w:val="20"/>
          <w:lang w:eastAsia="ar-SA"/>
        </w:rPr>
        <w:lastRenderedPageBreak/>
        <w:t xml:space="preserve">      </w:t>
      </w:r>
      <w:r w:rsidR="00897541" w:rsidRPr="00897541">
        <w:rPr>
          <w:rFonts w:ascii="Arial" w:eastAsia="Calibri" w:hAnsi="Arial" w:cs="Arial"/>
          <w:noProof/>
          <w:lang w:eastAsia="pt-BR"/>
        </w:rPr>
        <w:drawing>
          <wp:inline distT="0" distB="0" distL="0" distR="0" wp14:anchorId="48D5AF38" wp14:editId="48AFD8AD">
            <wp:extent cx="4495800" cy="2686050"/>
            <wp:effectExtent l="0" t="0" r="0" b="0"/>
            <wp:docPr id="15" name="Gráfico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897541" w:rsidRPr="00897541" w:rsidRDefault="00897541" w:rsidP="00897541">
      <w:pPr>
        <w:suppressAutoHyphens/>
        <w:autoSpaceDE w:val="0"/>
        <w:spacing w:after="0" w:line="360" w:lineRule="auto"/>
        <w:jc w:val="both"/>
        <w:rPr>
          <w:rFonts w:ascii="Arial" w:eastAsia="Times New Roman" w:hAnsi="Arial" w:cs="Arial"/>
          <w:bCs/>
          <w:sz w:val="20"/>
          <w:szCs w:val="20"/>
          <w:lang w:eastAsia="ar-SA"/>
        </w:rPr>
      </w:pPr>
      <w:r w:rsidRPr="00897541">
        <w:rPr>
          <w:rFonts w:ascii="Arial" w:eastAsia="Times New Roman" w:hAnsi="Arial" w:cs="Arial"/>
          <w:b/>
          <w:bCs/>
          <w:sz w:val="20"/>
          <w:szCs w:val="20"/>
          <w:lang w:eastAsia="ar-SA"/>
        </w:rPr>
        <w:t>Figura 8</w:t>
      </w:r>
      <w:r w:rsidRPr="00897541">
        <w:rPr>
          <w:rFonts w:ascii="Arial" w:eastAsia="Times New Roman" w:hAnsi="Arial" w:cs="Arial"/>
          <w:b/>
          <w:bCs/>
          <w:sz w:val="20"/>
          <w:szCs w:val="20"/>
          <w:lang w:eastAsia="ar-SA"/>
        </w:rPr>
        <w:t xml:space="preserve"> -</w:t>
      </w:r>
      <w:r w:rsidRPr="00897541">
        <w:rPr>
          <w:rFonts w:ascii="Arial" w:eastAsia="Times New Roman" w:hAnsi="Arial" w:cs="Arial"/>
          <w:bCs/>
          <w:sz w:val="20"/>
          <w:szCs w:val="20"/>
          <w:lang w:eastAsia="ar-SA"/>
        </w:rPr>
        <w:t xml:space="preserve"> Borrifação das Áreas de Transmissão Intensa nos anos de 2007 a 2013</w:t>
      </w:r>
    </w:p>
    <w:p w:rsidR="00897541" w:rsidRPr="00897541" w:rsidRDefault="00897541" w:rsidP="00897541">
      <w:pPr>
        <w:suppressAutoHyphens/>
        <w:autoSpaceDE w:val="0"/>
        <w:spacing w:after="0" w:line="360" w:lineRule="auto"/>
        <w:jc w:val="both"/>
        <w:rPr>
          <w:rFonts w:ascii="Arial" w:eastAsia="Times New Roman" w:hAnsi="Arial" w:cs="Arial"/>
          <w:bCs/>
          <w:sz w:val="20"/>
          <w:szCs w:val="20"/>
          <w:lang w:eastAsia="ar-SA"/>
        </w:rPr>
      </w:pPr>
    </w:p>
    <w:p w:rsidR="00897541" w:rsidRPr="00897541" w:rsidRDefault="00897541" w:rsidP="00897541">
      <w:pPr>
        <w:suppressAutoHyphens/>
        <w:autoSpaceDE w:val="0"/>
        <w:spacing w:after="0" w:line="360" w:lineRule="auto"/>
        <w:jc w:val="both"/>
        <w:rPr>
          <w:rFonts w:ascii="Arial" w:eastAsia="Times New Roman" w:hAnsi="Arial" w:cs="Arial"/>
          <w:b/>
          <w:color w:val="000000"/>
          <w:sz w:val="24"/>
          <w:lang w:eastAsia="pt-BR"/>
        </w:rPr>
      </w:pPr>
      <w:r w:rsidRPr="00897541">
        <w:rPr>
          <w:rFonts w:ascii="Arial" w:eastAsia="Calibri" w:hAnsi="Arial" w:cs="Arial"/>
          <w:noProof/>
          <w:lang w:eastAsia="pt-BR"/>
        </w:rPr>
        <w:drawing>
          <wp:inline distT="0" distB="0" distL="0" distR="0" wp14:anchorId="17D15E22" wp14:editId="5614FE57">
            <wp:extent cx="4572000" cy="2743200"/>
            <wp:effectExtent l="0" t="0" r="0" b="0"/>
            <wp:docPr id="16" name="Gráfico 1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  <w:bookmarkStart w:id="0" w:name="_GoBack"/>
      <w:bookmarkEnd w:id="0"/>
    </w:p>
    <w:p w:rsidR="00897541" w:rsidRPr="00897541" w:rsidRDefault="00897541" w:rsidP="00897541">
      <w:pPr>
        <w:suppressAutoHyphens/>
        <w:autoSpaceDE w:val="0"/>
        <w:spacing w:after="0" w:line="360" w:lineRule="auto"/>
        <w:jc w:val="both"/>
        <w:rPr>
          <w:rFonts w:ascii="Arial" w:eastAsia="Times New Roman" w:hAnsi="Arial" w:cs="Arial"/>
          <w:b/>
          <w:color w:val="000000"/>
          <w:sz w:val="24"/>
          <w:lang w:eastAsia="pt-BR"/>
        </w:rPr>
      </w:pPr>
      <w:r w:rsidRPr="00897541">
        <w:rPr>
          <w:rFonts w:ascii="Arial" w:eastAsia="Times New Roman" w:hAnsi="Arial" w:cs="Arial"/>
          <w:b/>
          <w:bCs/>
          <w:sz w:val="20"/>
          <w:szCs w:val="20"/>
          <w:lang w:eastAsia="ar-SA"/>
        </w:rPr>
        <w:t>Figura 9</w:t>
      </w:r>
      <w:r w:rsidRPr="00897541">
        <w:rPr>
          <w:rFonts w:ascii="Arial" w:eastAsia="Times New Roman" w:hAnsi="Arial" w:cs="Arial"/>
          <w:b/>
          <w:bCs/>
          <w:sz w:val="20"/>
          <w:szCs w:val="20"/>
          <w:lang w:eastAsia="ar-SA"/>
        </w:rPr>
        <w:t xml:space="preserve"> -</w:t>
      </w:r>
      <w:r w:rsidRPr="00897541">
        <w:rPr>
          <w:rFonts w:ascii="Arial" w:eastAsia="Times New Roman" w:hAnsi="Arial" w:cs="Arial"/>
          <w:bCs/>
          <w:sz w:val="20"/>
          <w:szCs w:val="20"/>
          <w:lang w:eastAsia="ar-SA"/>
        </w:rPr>
        <w:t xml:space="preserve"> Borrifação das Áreas de Transmissão Moderada nos anos de 2007 a 2013</w:t>
      </w:r>
    </w:p>
    <w:p w:rsidR="00897541" w:rsidRPr="00897541" w:rsidRDefault="00897541" w:rsidP="00897541">
      <w:pPr>
        <w:suppressAutoHyphens/>
        <w:autoSpaceDE w:val="0"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0"/>
          <w:szCs w:val="20"/>
          <w:lang w:eastAsia="ar-SA"/>
        </w:rPr>
      </w:pPr>
    </w:p>
    <w:p w:rsidR="00890EEB" w:rsidRPr="003771F4" w:rsidRDefault="003771F4" w:rsidP="003771F4">
      <w:pPr>
        <w:suppressAutoHyphens/>
        <w:autoSpaceDE w:val="0"/>
        <w:spacing w:after="0" w:line="240" w:lineRule="auto"/>
        <w:jc w:val="both"/>
        <w:rPr>
          <w:rFonts w:ascii="Arial" w:eastAsia="Times New Roman" w:hAnsi="Arial" w:cs="Arial"/>
          <w:bCs/>
          <w:sz w:val="20"/>
          <w:szCs w:val="20"/>
          <w:lang w:eastAsia="ar-SA"/>
        </w:rPr>
      </w:pPr>
      <w:r w:rsidRPr="003771F4">
        <w:rPr>
          <w:rFonts w:ascii="Arial" w:eastAsia="Times New Roman" w:hAnsi="Arial" w:cs="Arial"/>
          <w:bCs/>
          <w:sz w:val="20"/>
          <w:szCs w:val="20"/>
          <w:lang w:eastAsia="ar-SA"/>
        </w:rPr>
        <w:t xml:space="preserve">                                             </w:t>
      </w:r>
    </w:p>
    <w:sectPr w:rsidR="00890EEB" w:rsidRPr="003771F4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771F4"/>
    <w:rsid w:val="003771F4"/>
    <w:rsid w:val="00890EEB"/>
    <w:rsid w:val="008975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3B8EAC6-FD38-4B1A-9385-21894F8B0F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basedOn w:val="Tabelanormal"/>
    <w:uiPriority w:val="59"/>
    <w:rsid w:val="003771F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ja-JP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gif"/><Relationship Id="rId13" Type="http://schemas.openxmlformats.org/officeDocument/2006/relationships/chart" Target="charts/chart2.xml"/><Relationship Id="rId3" Type="http://schemas.openxmlformats.org/officeDocument/2006/relationships/webSettings" Target="webSettings.xml"/><Relationship Id="rId7" Type="http://schemas.openxmlformats.org/officeDocument/2006/relationships/image" Target="media/image4.gif"/><Relationship Id="rId12" Type="http://schemas.openxmlformats.org/officeDocument/2006/relationships/chart" Target="charts/chart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gif"/><Relationship Id="rId11" Type="http://schemas.openxmlformats.org/officeDocument/2006/relationships/image" Target="media/image8.gif"/><Relationship Id="rId5" Type="http://schemas.openxmlformats.org/officeDocument/2006/relationships/image" Target="media/image2.gif"/><Relationship Id="rId15" Type="http://schemas.openxmlformats.org/officeDocument/2006/relationships/theme" Target="theme/theme1.xml"/><Relationship Id="rId10" Type="http://schemas.openxmlformats.org/officeDocument/2006/relationships/image" Target="media/image7.gif"/><Relationship Id="rId4" Type="http://schemas.openxmlformats.org/officeDocument/2006/relationships/image" Target="media/image1.png"/><Relationship Id="rId9" Type="http://schemas.openxmlformats.org/officeDocument/2006/relationships/image" Target="media/image6.gif"/><Relationship Id="rId14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Planilha_do_Microsoft_Excel1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2.xml"/><Relationship Id="rId2" Type="http://schemas.microsoft.com/office/2011/relationships/chartColorStyle" Target="colors2.xml"/><Relationship Id="rId1" Type="http://schemas.microsoft.com/office/2011/relationships/chartStyle" Target="style2.xml"/><Relationship Id="rId4" Type="http://schemas.openxmlformats.org/officeDocument/2006/relationships/package" Target="../embeddings/Planilha_do_Microsoft_Excel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Intensa!$A$41</c:f>
              <c:strCache>
                <c:ptCount val="1"/>
                <c:pt idx="0">
                  <c:v>Recomendado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Lit>
              <c:formatCode>General</c:formatCode>
              <c:ptCount val="7"/>
              <c:pt idx="0">
                <c:v>2007</c:v>
              </c:pt>
              <c:pt idx="1">
                <c:v>2008</c:v>
              </c:pt>
              <c:pt idx="2">
                <c:v>2009</c:v>
              </c:pt>
              <c:pt idx="3">
                <c:v>2010</c:v>
              </c:pt>
              <c:pt idx="4">
                <c:v>2011</c:v>
              </c:pt>
              <c:pt idx="5">
                <c:v>2012</c:v>
              </c:pt>
              <c:pt idx="6">
                <c:v>2013</c:v>
              </c:pt>
            </c:numLit>
          </c:cat>
          <c:val>
            <c:numRef>
              <c:f>Intensa!$B$41:$H$41</c:f>
              <c:numCache>
                <c:formatCode>General</c:formatCode>
                <c:ptCount val="7"/>
                <c:pt idx="0">
                  <c:v>34</c:v>
                </c:pt>
                <c:pt idx="1">
                  <c:v>15</c:v>
                </c:pt>
                <c:pt idx="2">
                  <c:v>6</c:v>
                </c:pt>
                <c:pt idx="3">
                  <c:v>6</c:v>
                </c:pt>
                <c:pt idx="4">
                  <c:v>6</c:v>
                </c:pt>
                <c:pt idx="5">
                  <c:v>3</c:v>
                </c:pt>
                <c:pt idx="6">
                  <c:v>3</c:v>
                </c:pt>
              </c:numCache>
            </c:numRef>
          </c:val>
          <c:smooth val="0"/>
        </c:ser>
        <c:ser>
          <c:idx val="1"/>
          <c:order val="1"/>
          <c:tx>
            <c:strRef>
              <c:f>Intensa!$A$42</c:f>
              <c:strCache>
                <c:ptCount val="1"/>
                <c:pt idx="0">
                  <c:v>Borrifações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Lit>
              <c:formatCode>General</c:formatCode>
              <c:ptCount val="7"/>
              <c:pt idx="0">
                <c:v>2007</c:v>
              </c:pt>
              <c:pt idx="1">
                <c:v>2008</c:v>
              </c:pt>
              <c:pt idx="2">
                <c:v>2009</c:v>
              </c:pt>
              <c:pt idx="3">
                <c:v>2010</c:v>
              </c:pt>
              <c:pt idx="4">
                <c:v>2011</c:v>
              </c:pt>
              <c:pt idx="5">
                <c:v>2012</c:v>
              </c:pt>
              <c:pt idx="6">
                <c:v>2013</c:v>
              </c:pt>
            </c:numLit>
          </c:cat>
          <c:val>
            <c:numRef>
              <c:f>Intensa!$B$42:$H$42</c:f>
              <c:numCache>
                <c:formatCode>General</c:formatCode>
                <c:ptCount val="7"/>
                <c:pt idx="0">
                  <c:v>33</c:v>
                </c:pt>
                <c:pt idx="1">
                  <c:v>15</c:v>
                </c:pt>
                <c:pt idx="2">
                  <c:v>5</c:v>
                </c:pt>
                <c:pt idx="3">
                  <c:v>5</c:v>
                </c:pt>
                <c:pt idx="4">
                  <c:v>6</c:v>
                </c:pt>
                <c:pt idx="5">
                  <c:v>2</c:v>
                </c:pt>
                <c:pt idx="6">
                  <c:v>1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51633368"/>
        <c:axId val="351631408"/>
      </c:lineChart>
      <c:catAx>
        <c:axId val="35163336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pt-BR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Ano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pt-BR"/>
          </a:p>
        </c:txPr>
        <c:crossAx val="351631408"/>
        <c:crosses val="autoZero"/>
        <c:auto val="1"/>
        <c:lblAlgn val="ctr"/>
        <c:lblOffset val="100"/>
        <c:noMultiLvlLbl val="0"/>
      </c:catAx>
      <c:valAx>
        <c:axId val="3516314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Times New Roman" panose="02020603050405020304" pitchFamily="18" charset="0"/>
                    <a:ea typeface="+mn-ea"/>
                    <a:cs typeface="Times New Roman" panose="02020603050405020304" pitchFamily="18" charset="0"/>
                  </a:defRPr>
                </a:pPr>
                <a:r>
                  <a:rPr lang="pt-BR">
                    <a:latin typeface="Times New Roman" panose="02020603050405020304" pitchFamily="18" charset="0"/>
                    <a:cs typeface="Times New Roman" panose="02020603050405020304" pitchFamily="18" charset="0"/>
                  </a:rPr>
                  <a:t>Quantidade de quadras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Times New Roman" panose="02020603050405020304" pitchFamily="18" charset="0"/>
                  <a:ea typeface="+mn-ea"/>
                  <a:cs typeface="Times New Roman" panose="02020603050405020304" pitchFamily="18" charset="0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pt-BR"/>
          </a:p>
        </c:txPr>
        <c:crossAx val="351633368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pt-BR"/>
        </a:p>
      </c:txPr>
    </c:legend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pt-BR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lineChart>
        <c:grouping val="standard"/>
        <c:varyColors val="0"/>
        <c:ser>
          <c:idx val="0"/>
          <c:order val="0"/>
          <c:tx>
            <c:strRef>
              <c:f>Moderada!$A$49</c:f>
              <c:strCache>
                <c:ptCount val="1"/>
                <c:pt idx="0">
                  <c:v>Recomendado</c:v>
                </c:pt>
              </c:strCache>
            </c:strRef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numLit>
              <c:formatCode>General</c:formatCode>
              <c:ptCount val="7"/>
              <c:pt idx="0">
                <c:v>2007</c:v>
              </c:pt>
              <c:pt idx="1">
                <c:v>2008</c:v>
              </c:pt>
              <c:pt idx="2">
                <c:v>2009</c:v>
              </c:pt>
              <c:pt idx="3">
                <c:v>2010</c:v>
              </c:pt>
              <c:pt idx="4">
                <c:v>2011</c:v>
              </c:pt>
              <c:pt idx="5">
                <c:v>2012</c:v>
              </c:pt>
              <c:pt idx="6">
                <c:v>2013</c:v>
              </c:pt>
            </c:numLit>
          </c:cat>
          <c:val>
            <c:numRef>
              <c:f>Moderada!$B$49:$H$49</c:f>
              <c:numCache>
                <c:formatCode>General</c:formatCode>
                <c:ptCount val="7"/>
                <c:pt idx="0">
                  <c:v>32</c:v>
                </c:pt>
                <c:pt idx="1">
                  <c:v>15</c:v>
                </c:pt>
                <c:pt idx="2">
                  <c:v>16</c:v>
                </c:pt>
                <c:pt idx="3">
                  <c:v>28</c:v>
                </c:pt>
                <c:pt idx="4">
                  <c:v>31</c:v>
                </c:pt>
                <c:pt idx="5">
                  <c:v>32</c:v>
                </c:pt>
                <c:pt idx="6">
                  <c:v>36</c:v>
                </c:pt>
              </c:numCache>
            </c:numRef>
          </c:val>
          <c:smooth val="0"/>
        </c:ser>
        <c:ser>
          <c:idx val="1"/>
          <c:order val="1"/>
          <c:tx>
            <c:strRef>
              <c:f>Moderada!$A$50</c:f>
              <c:strCache>
                <c:ptCount val="1"/>
                <c:pt idx="0">
                  <c:v>Borrifações</c:v>
                </c:pt>
              </c:strCache>
            </c:strRef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numLit>
              <c:formatCode>General</c:formatCode>
              <c:ptCount val="7"/>
              <c:pt idx="0">
                <c:v>2007</c:v>
              </c:pt>
              <c:pt idx="1">
                <c:v>2008</c:v>
              </c:pt>
              <c:pt idx="2">
                <c:v>2009</c:v>
              </c:pt>
              <c:pt idx="3">
                <c:v>2010</c:v>
              </c:pt>
              <c:pt idx="4">
                <c:v>2011</c:v>
              </c:pt>
              <c:pt idx="5">
                <c:v>2012</c:v>
              </c:pt>
              <c:pt idx="6">
                <c:v>2013</c:v>
              </c:pt>
            </c:numLit>
          </c:cat>
          <c:val>
            <c:numRef>
              <c:f>Moderada!$B$50:$H$50</c:f>
              <c:numCache>
                <c:formatCode>General</c:formatCode>
                <c:ptCount val="7"/>
                <c:pt idx="0">
                  <c:v>15</c:v>
                </c:pt>
                <c:pt idx="1">
                  <c:v>14</c:v>
                </c:pt>
                <c:pt idx="2">
                  <c:v>15</c:v>
                </c:pt>
                <c:pt idx="3">
                  <c:v>11</c:v>
                </c:pt>
                <c:pt idx="4">
                  <c:v>16</c:v>
                </c:pt>
                <c:pt idx="5">
                  <c:v>1</c:v>
                </c:pt>
                <c:pt idx="6">
                  <c:v>1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45405152"/>
        <c:axId val="345402016"/>
      </c:lineChart>
      <c:catAx>
        <c:axId val="34540515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/>
                  <a:t>Ano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pt-BR"/>
          </a:p>
        </c:txPr>
        <c:crossAx val="345402016"/>
        <c:crosses val="autoZero"/>
        <c:auto val="1"/>
        <c:lblAlgn val="ctr"/>
        <c:lblOffset val="100"/>
        <c:noMultiLvlLbl val="0"/>
      </c:catAx>
      <c:valAx>
        <c:axId val="345402016"/>
        <c:scaling>
          <c:orientation val="minMax"/>
          <c:max val="40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pt-BR" baseline="0"/>
                  <a:t>Quantidade de quadras</a:t>
                </a:r>
                <a:endParaRPr lang="pt-BR"/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1000" b="0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+mn-lt"/>
                  <a:ea typeface="+mn-ea"/>
                  <a:cs typeface="+mn-cs"/>
                </a:defRPr>
              </a:pPr>
              <a:endParaRPr lang="pt-B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pt-BR"/>
          </a:p>
        </c:txPr>
        <c:crossAx val="345405152"/>
        <c:crosses val="autoZero"/>
        <c:crossBetween val="between"/>
      </c:valAx>
      <c:spPr>
        <a:noFill/>
        <a:ln w="9525">
          <a:solidFill>
            <a:schemeClr val="accent1"/>
          </a:solidFill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pt-BR"/>
        </a:p>
      </c:txPr>
    </c:legend>
    <c:plotVisOnly val="1"/>
    <c:dispBlanksAs val="zero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pt-BR"/>
    </a:p>
  </c:txPr>
  <c:externalData r:id="rId4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Office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</Pages>
  <Words>640</Words>
  <Characters>3458</Characters>
  <Application>Microsoft Office Word</Application>
  <DocSecurity>0</DocSecurity>
  <Lines>28</Lines>
  <Paragraphs>8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4090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pricy111@hotmail.com</dc:creator>
  <cp:keywords/>
  <dc:description/>
  <cp:lastModifiedBy>pricy111@hotmail.com</cp:lastModifiedBy>
  <cp:revision>2</cp:revision>
  <dcterms:created xsi:type="dcterms:W3CDTF">2016-07-29T01:49:00Z</dcterms:created>
  <dcterms:modified xsi:type="dcterms:W3CDTF">2016-07-29T02:23:00Z</dcterms:modified>
</cp:coreProperties>
</file>